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d08ef2e09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OCRG HOLDING AS</w:t>
      </w:r>
    </w:p>
    <w:sectPr>
      <w:headerReference xmlns:r="http://schemas.openxmlformats.org/officeDocument/2006/relationships" w:type="default" r:id="R1595a398555f4c9c"/>
      <w:footerReference xmlns:r="http://schemas.openxmlformats.org/officeDocument/2006/relationships" w:type="default" r:id="R357032b36067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5a398555f4c9c" /><Relationship Type="http://schemas.openxmlformats.org/officeDocument/2006/relationships/footer" Target="/word/footer1.xml" Id="R357032b360674c5e" /></Relationships>
</file>