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21db8accf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98cae8d584580"/>
      <w:footerReference xmlns:r="http://schemas.openxmlformats.org/officeDocument/2006/relationships" w:type="default" r:id="R565203f139a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 EIENDOM AS   ·   Org.nr 989 067 982   ·   Greåkerveien 123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98cae8d584580" /><Relationship Type="http://schemas.openxmlformats.org/officeDocument/2006/relationships/footer" Target="/word/footer1.xml" Id="R565203f139a34543" /></Relationships>
</file>