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ac573202f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ABETOR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5f52e91894b841f7"/>
      <w:footerReference xmlns:r="http://schemas.openxmlformats.org/officeDocument/2006/relationships" w:type="default" r:id="Rae50bfc2d88f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2e91894b841f7" /><Relationship Type="http://schemas.openxmlformats.org/officeDocument/2006/relationships/footer" Target="/word/footer1.xml" Id="Rae50bfc2d88f473e" /></Relationships>
</file>