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1c0214f0e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ABETOR INVEST AS, org.nr 989 070 495,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4bf6fbeef2184763"/>
      <w:footerReference xmlns:r="http://schemas.openxmlformats.org/officeDocument/2006/relationships" w:type="default" r:id="Rfb380ebd2f28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6fbeef2184763" /><Relationship Type="http://schemas.openxmlformats.org/officeDocument/2006/relationships/footer" Target="/word/footer1.xml" Id="Rfb380ebd2f2841d7" /></Relationships>
</file>