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b9eb510b1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MURMESTER ARNE KAMMEN AS.</w:t>
      </w:r>
    </w:p>
    <w:sectPr>
      <w:headerReference xmlns:r="http://schemas.openxmlformats.org/officeDocument/2006/relationships" w:type="default" r:id="R4ec093f1f9d24a2a"/>
      <w:footerReference xmlns:r="http://schemas.openxmlformats.org/officeDocument/2006/relationships" w:type="default" r:id="Rf55de9bcf3a9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ARNE KAMMEN AS   ·   Org.nr 989 077 694   ·   Fossegrenda 26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ARNE KAMMEN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093f1f9d24a2a" /><Relationship Type="http://schemas.openxmlformats.org/officeDocument/2006/relationships/footer" Target="/word/footer1.xml" Id="Rf55de9bcf3a94c16" /></Relationships>
</file>