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b4fad6739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d8facea8543cb"/>
      <w:footerReference xmlns:r="http://schemas.openxmlformats.org/officeDocument/2006/relationships" w:type="default" r:id="Rc351c505f4f2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FISHEX AS   ·   Org.nr 989 077 791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d8facea8543cb" /><Relationship Type="http://schemas.openxmlformats.org/officeDocument/2006/relationships/footer" Target="/word/footer1.xml" Id="Rc351c505f4f24e11" /></Relationships>
</file>