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df27e4a02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KOS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KOS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628fb8aaf47bc"/>
      <w:footerReference xmlns:r="http://schemas.openxmlformats.org/officeDocument/2006/relationships" w:type="default" r:id="Rd889e511d373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KOS AS   ·   Org.nr 989 079 182   ·   Toppmeisveien 30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628fb8aaf47bc" /><Relationship Type="http://schemas.openxmlformats.org/officeDocument/2006/relationships/footer" Target="/word/footer1.xml" Id="Rd889e511d3734487" /></Relationships>
</file>