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7e6b952c143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GALÅEN SAMDRIFT DA</w:t>
      </w:r>
    </w:p>
    <w:sectPr>
      <w:headerReference xmlns:r="http://schemas.openxmlformats.org/officeDocument/2006/relationships" w:type="default" r:id="Rfda808ae26904af8"/>
      <w:footerReference xmlns:r="http://schemas.openxmlformats.org/officeDocument/2006/relationships" w:type="default" r:id="Rd925dc4a93f244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SAMDRIFT DA   ·   Org.nr 989 079 662   ·   Galåen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808ae26904af8" /><Relationship Type="http://schemas.openxmlformats.org/officeDocument/2006/relationships/footer" Target="/word/footer1.xml" Id="Rd925dc4a93f24495" /></Relationships>
</file>