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09c742e65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 FRANCHISE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 FRANCHISE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f7dbc3e4d4a60"/>
      <w:footerReference xmlns:r="http://schemas.openxmlformats.org/officeDocument/2006/relationships" w:type="default" r:id="Rc4c4fd4742a0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 FRANCHISE AS   ·   Org.nr 989 081 349   ·   Karenslyst allé 49   ·   0279 OSLO   ·   Tlf. 21 00 44 00   ·   eie@eiebolig.no   ·   www.eiebolig.no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 FRANCHISE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f7dbc3e4d4a60" /><Relationship Type="http://schemas.openxmlformats.org/officeDocument/2006/relationships/footer" Target="/word/footer1.xml" Id="Rc4c4fd4742a04bbb" /></Relationships>
</file>