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0966bd620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NORD-PEKO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NORD-PEKO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fcfb762fe4bc8"/>
      <w:footerReference xmlns:r="http://schemas.openxmlformats.org/officeDocument/2006/relationships" w:type="default" r:id="Reb694198f932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INVEST AS   ·   Org.nr 989 092 391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fcfb762fe4bc8" /><Relationship Type="http://schemas.openxmlformats.org/officeDocument/2006/relationships/footer" Target="/word/footer1.xml" Id="Reb694198f9324cbf" /></Relationships>
</file>