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70346538d4a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KLEVSUND AS.</w:t>
      </w:r>
    </w:p>
    <w:sectPr>
      <w:headerReference xmlns:r="http://schemas.openxmlformats.org/officeDocument/2006/relationships" w:type="default" r:id="Rf36407e1276444e4"/>
      <w:footerReference xmlns:r="http://schemas.openxmlformats.org/officeDocument/2006/relationships" w:type="default" r:id="Ra2ab1e3c44b1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407e1276444e4" /><Relationship Type="http://schemas.openxmlformats.org/officeDocument/2006/relationships/footer" Target="/word/footer1.xml" Id="Ra2ab1e3c44b14f19" /></Relationships>
</file>