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888f55a40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FEVANG AS</w:t>
      </w:r>
    </w:p>
    <w:sectPr>
      <w:headerReference xmlns:r="http://schemas.openxmlformats.org/officeDocument/2006/relationships" w:type="default" r:id="Ra5ad6e2e0f4a4507"/>
      <w:footerReference xmlns:r="http://schemas.openxmlformats.org/officeDocument/2006/relationships" w:type="default" r:id="R2493fa4377c6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d6e2e0f4a4507" /><Relationship Type="http://schemas.openxmlformats.org/officeDocument/2006/relationships/footer" Target="/word/footer1.xml" Id="R2493fa4377c64cc4" /></Relationships>
</file>