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3932d655d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GYLLNA SKOR AS.</w:t>
      </w:r>
    </w:p>
    <w:sectPr>
      <w:headerReference xmlns:r="http://schemas.openxmlformats.org/officeDocument/2006/relationships" w:type="default" r:id="Raecf09ecac424d7e"/>
      <w:footerReference xmlns:r="http://schemas.openxmlformats.org/officeDocument/2006/relationships" w:type="default" r:id="R48bc6abf7aeb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GYLLNA SKOR AS   ·   Org.nr 989 106 708   ·   Elias Hofgaards gate 23   ·   2318 HAMAR   ·   Tlf. 62 52 74 52   ·   karl.texnaes@eurosko.no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GYLLNA SKOR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f09ecac424d7e" /><Relationship Type="http://schemas.openxmlformats.org/officeDocument/2006/relationships/footer" Target="/word/footer1.xml" Id="R48bc6abf7aeb445a" /></Relationships>
</file>