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8170bcb9e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BLOHM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BLOHM INVEST AS</w:t>
      </w:r>
    </w:p>
    <w:sectPr>
      <w:headerReference xmlns:r="http://schemas.openxmlformats.org/officeDocument/2006/relationships" w:type="default" r:id="R9c23455c605545bd"/>
      <w:footerReference xmlns:r="http://schemas.openxmlformats.org/officeDocument/2006/relationships" w:type="default" r:id="R1ee936a0c99b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3455c605545bd" /><Relationship Type="http://schemas.openxmlformats.org/officeDocument/2006/relationships/footer" Target="/word/footer1.xml" Id="R1ee936a0c99b4f5e" /></Relationships>
</file>