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f136fe6d845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OKV AS.</w:t>
      </w:r>
    </w:p>
    <w:sectPr>
      <w:headerReference xmlns:r="http://schemas.openxmlformats.org/officeDocument/2006/relationships" w:type="default" r:id="R0415a66562904fe7"/>
      <w:footerReference xmlns:r="http://schemas.openxmlformats.org/officeDocument/2006/relationships" w:type="default" r:id="R5b03bd9408dc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OKV AS   ·   Org.nr 989 111 663   ·   Nøkkveien 58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5a66562904fe7" /><Relationship Type="http://schemas.openxmlformats.org/officeDocument/2006/relationships/footer" Target="/word/footer1.xml" Id="R5b03bd9408dc4e84" /></Relationships>
</file>