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b32dd20aa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HUSHOLDING AS</w:t>
      </w:r>
    </w:p>
    <w:sectPr>
      <w:headerReference xmlns:r="http://schemas.openxmlformats.org/officeDocument/2006/relationships" w:type="default" r:id="Rf4312096c0384fbe"/>
      <w:footerReference xmlns:r="http://schemas.openxmlformats.org/officeDocument/2006/relationships" w:type="default" r:id="R8e3994b1d02b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12096c0384fbe" /><Relationship Type="http://schemas.openxmlformats.org/officeDocument/2006/relationships/footer" Target="/word/footer1.xml" Id="R8e3994b1d02b4a53" /></Relationships>
</file>