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1538b3bfc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AIRSPACE HOLDING AS</w:t>
      </w:r>
    </w:p>
    <w:sectPr>
      <w:headerReference xmlns:r="http://schemas.openxmlformats.org/officeDocument/2006/relationships" w:type="default" r:id="R1d9d3028ec40438d"/>
      <w:footerReference xmlns:r="http://schemas.openxmlformats.org/officeDocument/2006/relationships" w:type="default" r:id="Rbff0b0191eaa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d3028ec40438d" /><Relationship Type="http://schemas.openxmlformats.org/officeDocument/2006/relationships/footer" Target="/word/footer1.xml" Id="Rbff0b0191eaa4a68" /></Relationships>
</file>