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2587b8cdc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GANGSTØ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Vikebygd,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GANGSTØ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7cb0c295f4871"/>
      <w:footerReference xmlns:r="http://schemas.openxmlformats.org/officeDocument/2006/relationships" w:type="default" r:id="R87de9647d7af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GANGSTØ TRANSPORT AS   ·   Org.nr 989 113 763   ·   Vikevegen 1002   ·   5568 VIKEBYGD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GANGSTØ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7cb0c295f4871" /><Relationship Type="http://schemas.openxmlformats.org/officeDocument/2006/relationships/footer" Target="/word/footer1.xml" Id="R87de9647d7af4ba2" /></Relationships>
</file>