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56166baca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OTERHOLM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OTERHOLM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1c3bc33f74686"/>
      <w:footerReference xmlns:r="http://schemas.openxmlformats.org/officeDocument/2006/relationships" w:type="default" r:id="R6fe1d27ffd11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OTERHOLM AS   ·   Org.nr 989 126 563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OTERHOLM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1c3bc33f74686" /><Relationship Type="http://schemas.openxmlformats.org/officeDocument/2006/relationships/footer" Target="/word/footer1.xml" Id="R6fe1d27ffd1148b8" /></Relationships>
</file>