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95d9820f8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d8b59616a4d4e"/>
      <w:footerReference xmlns:r="http://schemas.openxmlformats.org/officeDocument/2006/relationships" w:type="default" r:id="Rdf9c97b4d841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 INVEST AS   ·   Org.nr 989 129 813   ·   H0402, Møllevannsveien 26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d8b59616a4d4e" /><Relationship Type="http://schemas.openxmlformats.org/officeDocument/2006/relationships/footer" Target="/word/footer1.xml" Id="Rdf9c97b4d8414f95" /></Relationships>
</file>