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ee62df2b7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RØINÅS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RØINÅS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3e6826fdf4dcc"/>
      <w:footerReference xmlns:r="http://schemas.openxmlformats.org/officeDocument/2006/relationships" w:type="default" r:id="R7797bd2641e5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RØINÅS HOLDING AS   ·   Org.nr 989 132 385   ·   c/o Rannveig Evenstad Røinås, Bioddgaten 2A   ·   4878 GRIMSTAD   ·   Tlf. 37 25 66 65   ·   rannveig@caravansenter.no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RØINÅS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3e6826fdf4dcc" /><Relationship Type="http://schemas.openxmlformats.org/officeDocument/2006/relationships/footer" Target="/word/footer1.xml" Id="R7797bd2641e545c8" /></Relationships>
</file>