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c5f16b224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Åmøy,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FLOTVE INVEST AS</w:t>
      </w:r>
    </w:p>
    <w:sectPr>
      <w:headerReference xmlns:r="http://schemas.openxmlformats.org/officeDocument/2006/relationships" w:type="default" r:id="R1b1bbed4f5664bdc"/>
      <w:footerReference xmlns:r="http://schemas.openxmlformats.org/officeDocument/2006/relationships" w:type="default" r:id="Ra605e2cffe70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FLOTVE INVEST AS   ·   Org.nr 989 145 851   ·   Breivik 16B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bbed4f5664bdc" /><Relationship Type="http://schemas.openxmlformats.org/officeDocument/2006/relationships/footer" Target="/word/footer1.xml" Id="Ra605e2cffe704f9f" /></Relationships>
</file>