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c8e445f1b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SAGATUN HEMNE AS.</w:t>
      </w:r>
    </w:p>
    <w:sectPr>
      <w:headerReference xmlns:r="http://schemas.openxmlformats.org/officeDocument/2006/relationships" w:type="default" r:id="Rd078142951704fa7"/>
      <w:footerReference xmlns:r="http://schemas.openxmlformats.org/officeDocument/2006/relationships" w:type="default" r:id="Ra4fa764b9955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8142951704fa7" /><Relationship Type="http://schemas.openxmlformats.org/officeDocument/2006/relationships/footer" Target="/word/footer1.xml" Id="Ra4fa764b995549a1" /></Relationships>
</file>