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46f2a4501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BOLKAN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BOLKAN INVEST AS</w:t>
      </w:r>
    </w:p>
    <w:sectPr>
      <w:headerReference xmlns:r="http://schemas.openxmlformats.org/officeDocument/2006/relationships" w:type="default" r:id="R1ab98af2f3324349"/>
      <w:footerReference xmlns:r="http://schemas.openxmlformats.org/officeDocument/2006/relationships" w:type="default" r:id="R8a8f017e5d27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INVEST AS   ·   Org.nr 989 149 105   ·   Langbakken 4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98af2f3324349" /><Relationship Type="http://schemas.openxmlformats.org/officeDocument/2006/relationships/footer" Target="/word/footer1.xml" Id="R8a8f017e5d274baf" /></Relationships>
</file>