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d4a5756bc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INVEST AS</w:t>
      </w:r>
    </w:p>
    <w:sectPr>
      <w:headerReference xmlns:r="http://schemas.openxmlformats.org/officeDocument/2006/relationships" w:type="default" r:id="R36f63ecc645e4dbd"/>
      <w:footerReference xmlns:r="http://schemas.openxmlformats.org/officeDocument/2006/relationships" w:type="default" r:id="Rdcf87ae9d005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INVEST AS   ·   Org.nr 989 149 105   ·   Langbakken 4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63ecc645e4dbd" /><Relationship Type="http://schemas.openxmlformats.org/officeDocument/2006/relationships/footer" Target="/word/footer1.xml" Id="Rdcf87ae9d00542c1" /></Relationships>
</file>