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1002b5dcc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AIK INVEST AS</w:t>
      </w:r>
    </w:p>
    <w:sectPr>
      <w:headerReference xmlns:r="http://schemas.openxmlformats.org/officeDocument/2006/relationships" w:type="default" r:id="Rcccf6583eb2941de"/>
      <w:footerReference xmlns:r="http://schemas.openxmlformats.org/officeDocument/2006/relationships" w:type="default" r:id="R48dfe2f3da14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AIK INVEST AS   ·   Org.nr 989 149 687   ·   Hanskemakergata 1A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f6583eb2941de" /><Relationship Type="http://schemas.openxmlformats.org/officeDocument/2006/relationships/footer" Target="/word/footer1.xml" Id="R48dfe2f3da144a8e" /></Relationships>
</file>