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fb0d16de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AIK INVEST AS</w:t>
      </w:r>
    </w:p>
    <w:sectPr>
      <w:headerReference xmlns:r="http://schemas.openxmlformats.org/officeDocument/2006/relationships" w:type="default" r:id="Rd79e668746e248ec"/>
      <w:footerReference xmlns:r="http://schemas.openxmlformats.org/officeDocument/2006/relationships" w:type="default" r:id="Rc32609577c33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AIK INVEST AS   ·   Org.nr 989 149 687   ·   Hanskemakergata 1A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e668746e248ec" /><Relationship Type="http://schemas.openxmlformats.org/officeDocument/2006/relationships/footer" Target="/word/footer1.xml" Id="Rc32609577c33444b" /></Relationships>
</file>