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ddef41bc1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HVALSENGEN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HVALSENGEN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aa8263dfb9457f"/>
      <w:footerReference xmlns:r="http://schemas.openxmlformats.org/officeDocument/2006/relationships" w:type="default" r:id="R5e2999790b23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HVALSENGEN INVEST AS   ·   Org.nr 989 155 881   ·   Bølgenhøgda 5   ·   3514 HØNEFOSS   ·   Tlf. 32 13 30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HVALSENGEN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a8263dfb9457f" /><Relationship Type="http://schemas.openxmlformats.org/officeDocument/2006/relationships/footer" Target="/word/footer1.xml" Id="R5e2999790b234397" /></Relationships>
</file>