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4e0645ff9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HVALSENGEN INVEST AS</w:t>
      </w:r>
    </w:p>
    <w:sectPr>
      <w:headerReference xmlns:r="http://schemas.openxmlformats.org/officeDocument/2006/relationships" w:type="default" r:id="R9177f403ef1a4cb5"/>
      <w:footerReference xmlns:r="http://schemas.openxmlformats.org/officeDocument/2006/relationships" w:type="default" r:id="R9dbb8cd07466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HVALSENGEN INVEST AS   ·   Org.nr 989 155 881   ·   Bølgenhøgda 5   ·   3514 HØNEFOSS   ·   Tlf. 32 13 30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7f403ef1a4cb5" /><Relationship Type="http://schemas.openxmlformats.org/officeDocument/2006/relationships/footer" Target="/word/footer1.xml" Id="R9dbb8cd074664f29" /></Relationships>
</file>