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81ed7e5f2249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SYRAN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SYRAN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9fd835826a4cef"/>
      <w:footerReference xmlns:r="http://schemas.openxmlformats.org/officeDocument/2006/relationships" w:type="default" r:id="Ra864bf196a214f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SYRAN HOLDING AS   ·   Org.nr 989 156 500   ·   Madserud allé 2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SYRAN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9fd835826a4cef" /><Relationship Type="http://schemas.openxmlformats.org/officeDocument/2006/relationships/footer" Target="/word/footer1.xml" Id="Ra864bf196a214f3c" /></Relationships>
</file>