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a630aa107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SYRAN HOLDING AS</w:t>
      </w:r>
    </w:p>
    <w:sectPr>
      <w:headerReference xmlns:r="http://schemas.openxmlformats.org/officeDocument/2006/relationships" w:type="default" r:id="Rb93777cbaa0b4511"/>
      <w:footerReference xmlns:r="http://schemas.openxmlformats.org/officeDocument/2006/relationships" w:type="default" r:id="Rc84d70e54ab9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SYRAN HOLDING AS   ·   Org.nr 989 156 500   ·   Madserud allé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777cbaa0b4511" /><Relationship Type="http://schemas.openxmlformats.org/officeDocument/2006/relationships/footer" Target="/word/footer1.xml" Id="Rc84d70e54ab94f09" /></Relationships>
</file>