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54609b5f5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ESK AS, org.nr 989 157 108,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 AS</w:t>
      </w:r>
    </w:p>
    <w:sectPr>
      <w:headerReference xmlns:r="http://schemas.openxmlformats.org/officeDocument/2006/relationships" w:type="default" r:id="R37208825e7a74b72"/>
      <w:footerReference xmlns:r="http://schemas.openxmlformats.org/officeDocument/2006/relationships" w:type="default" r:id="R4719dbdc5182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 AS   ·   Org.nr 989 157 108   ·   Blåsbortveien 16C   ·   0873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08825e7a74b72" /><Relationship Type="http://schemas.openxmlformats.org/officeDocument/2006/relationships/footer" Target="/word/footer1.xml" Id="R4719dbdc5182403f" /></Relationships>
</file>