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bf47d9f3444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FINNE INVEST AS</w:t>
      </w:r>
    </w:p>
    <w:sectPr>
      <w:headerReference xmlns:r="http://schemas.openxmlformats.org/officeDocument/2006/relationships" w:type="default" r:id="Rf874914f21f647bc"/>
      <w:footerReference xmlns:r="http://schemas.openxmlformats.org/officeDocument/2006/relationships" w:type="default" r:id="Ra588077fe672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FINNE INVEST AS   ·   Org.nr 989 160 605   ·   Eidsvågveien 102   ·   5104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4914f21f647bc" /><Relationship Type="http://schemas.openxmlformats.org/officeDocument/2006/relationships/footer" Target="/word/footer1.xml" Id="Ra588077fe6724500" /></Relationships>
</file>