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4dbe36ca6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 AS</w:t>
      </w:r>
    </w:p>
    <w:sectPr>
      <w:headerReference xmlns:r="http://schemas.openxmlformats.org/officeDocument/2006/relationships" w:type="default" r:id="R86544342fb4347fb"/>
      <w:footerReference xmlns:r="http://schemas.openxmlformats.org/officeDocument/2006/relationships" w:type="default" r:id="R5a2b3499a4ac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AS   ·   Org.nr 989 161 571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44342fb4347fb" /><Relationship Type="http://schemas.openxmlformats.org/officeDocument/2006/relationships/footer" Target="/word/footer1.xml" Id="R5a2b3499a4ac4dbc" /></Relationships>
</file>