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d4b6b2de343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SKNETT HOLDING AS</w:t>
      </w:r>
    </w:p>
    <w:sectPr>
      <w:headerReference xmlns:r="http://schemas.openxmlformats.org/officeDocument/2006/relationships" w:type="default" r:id="Rcb73d8b70c21405a"/>
      <w:footerReference xmlns:r="http://schemas.openxmlformats.org/officeDocument/2006/relationships" w:type="default" r:id="R5b00805b5997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SKNETT HOLDING AS   ·   Org.nr 989 164 708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SKNETT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3d8b70c21405a" /><Relationship Type="http://schemas.openxmlformats.org/officeDocument/2006/relationships/footer" Target="/word/footer1.xml" Id="R5b00805b5997477d" /></Relationships>
</file>