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e56ddf8d5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SKNETT HOLDING AS</w:t>
      </w:r>
    </w:p>
    <w:sectPr>
      <w:headerReference xmlns:r="http://schemas.openxmlformats.org/officeDocument/2006/relationships" w:type="default" r:id="Rbaa83676e3b34a48"/>
      <w:footerReference xmlns:r="http://schemas.openxmlformats.org/officeDocument/2006/relationships" w:type="default" r:id="R7d5f2e133e10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83676e3b34a48" /><Relationship Type="http://schemas.openxmlformats.org/officeDocument/2006/relationships/footer" Target="/word/footer1.xml" Id="R7d5f2e133e104125" /></Relationships>
</file>