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12ce89226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 BJØRN A HALLE AS.</w:t>
      </w:r>
    </w:p>
    <w:sectPr>
      <w:headerReference xmlns:r="http://schemas.openxmlformats.org/officeDocument/2006/relationships" w:type="default" r:id="R818cbde5cb0644f9"/>
      <w:footerReference xmlns:r="http://schemas.openxmlformats.org/officeDocument/2006/relationships" w:type="default" r:id="Rf3b27f881fdf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cbde5cb0644f9" /><Relationship Type="http://schemas.openxmlformats.org/officeDocument/2006/relationships/footer" Target="/word/footer1.xml" Id="Rf3b27f881fdf4014" /></Relationships>
</file>