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a3095d781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AGH AS.</w:t>
      </w:r>
    </w:p>
    <w:sectPr>
      <w:headerReference xmlns:r="http://schemas.openxmlformats.org/officeDocument/2006/relationships" w:type="default" r:id="Raca2812029154afc"/>
      <w:footerReference xmlns:r="http://schemas.openxmlformats.org/officeDocument/2006/relationships" w:type="default" r:id="Rc1b7462ac261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2812029154afc" /><Relationship Type="http://schemas.openxmlformats.org/officeDocument/2006/relationships/footer" Target="/word/footer1.xml" Id="Rc1b7462ac261482c" /></Relationships>
</file>