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560341e62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SKRENTEN INVEST AS</w:t>
      </w:r>
    </w:p>
    <w:sectPr>
      <w:headerReference xmlns:r="http://schemas.openxmlformats.org/officeDocument/2006/relationships" w:type="default" r:id="R3a527c503e9140fb"/>
      <w:footerReference xmlns:r="http://schemas.openxmlformats.org/officeDocument/2006/relationships" w:type="default" r:id="Rfc645a481cb4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SKRENTEN INVEST AS   ·   Org.nr 989 167 219   ·   Sandvikavegen 28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SKRENTEN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27c503e9140fb" /><Relationship Type="http://schemas.openxmlformats.org/officeDocument/2006/relationships/footer" Target="/word/footer1.xml" Id="Rfc645a481cb4453c" /></Relationships>
</file>