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d4699cb0084e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TYSSLA MARODD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Smøla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Smøla,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TYSSLA MARODD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61e4187afd4d2f"/>
      <w:footerReference xmlns:r="http://schemas.openxmlformats.org/officeDocument/2006/relationships" w:type="default" r:id="R289c54fd666c4c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TYSSLA MARODD AS   ·   Org.nr 989 167 693   ·   Einesveien 112   ·   6570 SMØLA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TYSSLA MARODD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61e4187afd4d2f" /><Relationship Type="http://schemas.openxmlformats.org/officeDocument/2006/relationships/footer" Target="/word/footer1.xml" Id="R289c54fd666c4c56" /></Relationships>
</file>