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2dce65ea04140a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ARRAT AS</w:t>
      </w:r>
    </w:p>
    <w:sectPr>
      <w:headerReference xmlns:r="http://schemas.openxmlformats.org/officeDocument/2006/relationships" w:type="default" r:id="Ra82c1c3496304baf"/>
      <w:footerReference xmlns:r="http://schemas.openxmlformats.org/officeDocument/2006/relationships" w:type="default" r:id="Raf92053f490540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ARRAT AS   ·   Org.nr 989 171 399   ·   Bolignummer H0401, Thomas Heftyes gate 42C   ·   0264 OSLO   ·   zimco@online.no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ARRAT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2c1c3496304baf" /><Relationship Type="http://schemas.openxmlformats.org/officeDocument/2006/relationships/footer" Target="/word/footer1.xml" Id="Raf92053f490540f3" /></Relationships>
</file>