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a821ef5d3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MOE INVEST AS</w:t>
      </w:r>
    </w:p>
    <w:sectPr>
      <w:headerReference xmlns:r="http://schemas.openxmlformats.org/officeDocument/2006/relationships" w:type="default" r:id="R80584f085f9f4163"/>
      <w:footerReference xmlns:r="http://schemas.openxmlformats.org/officeDocument/2006/relationships" w:type="default" r:id="R9533595741dd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MOE INVEST AS   ·   Org.nr 989 176 811   ·   Movollen 87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84f085f9f4163" /><Relationship Type="http://schemas.openxmlformats.org/officeDocument/2006/relationships/footer" Target="/word/footer1.xml" Id="R9533595741dd46fa" /></Relationships>
</file>