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b5952f590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INVEST AS</w:t>
      </w:r>
    </w:p>
    <w:sectPr>
      <w:headerReference xmlns:r="http://schemas.openxmlformats.org/officeDocument/2006/relationships" w:type="default" r:id="R762f3d357d9b41e1"/>
      <w:footerReference xmlns:r="http://schemas.openxmlformats.org/officeDocument/2006/relationships" w:type="default" r:id="R6a33880fd1c6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f3d357d9b41e1" /><Relationship Type="http://schemas.openxmlformats.org/officeDocument/2006/relationships/footer" Target="/word/footer1.xml" Id="R6a33880fd1c644b4" /></Relationships>
</file>