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5c293b54a49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KIMAS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KIMAS AS</w:t>
      </w:r>
    </w:p>
    <w:sectPr>
      <w:headerReference xmlns:r="http://schemas.openxmlformats.org/officeDocument/2006/relationships" w:type="default" r:id="Rdfdd3ff8bfe84f40"/>
      <w:footerReference xmlns:r="http://schemas.openxmlformats.org/officeDocument/2006/relationships" w:type="default" r:id="R7053f179616f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KIMAS AS   ·   Org.nr 989 184 407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d3ff8bfe84f40" /><Relationship Type="http://schemas.openxmlformats.org/officeDocument/2006/relationships/footer" Target="/word/footer1.xml" Id="R7053f179616f4f39" /></Relationships>
</file>