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7c08a41e504f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AKERSHUS MURFORRETNING AS, org.nr 989 186 213,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Hemnes,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MURFORRETNING AS</w:t>
      </w:r>
    </w:p>
    <w:sectPr>
      <w:headerReference xmlns:r="http://schemas.openxmlformats.org/officeDocument/2006/relationships" w:type="default" r:id="Rd1a2f50bdccc4a05"/>
      <w:footerReference xmlns:r="http://schemas.openxmlformats.org/officeDocument/2006/relationships" w:type="default" r:id="R8cfabc95e856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MURFORRETNING AS   ·   Org.nr 989 186 213   ·   Bråtevangveien 7   ·   1970 HEMNES   ·   trond@akershusmur.no   ·   www.akershusmur.no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MURFORRETNING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2f50bdccc4a05" /><Relationship Type="http://schemas.openxmlformats.org/officeDocument/2006/relationships/footer" Target="/word/footer1.xml" Id="R8cfabc95e85641bf" /></Relationships>
</file>