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546a5128f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KRONA INVEST AS</w:t>
      </w:r>
    </w:p>
    <w:sectPr>
      <w:headerReference xmlns:r="http://schemas.openxmlformats.org/officeDocument/2006/relationships" w:type="default" r:id="Redcce2b1ec3842b4"/>
      <w:footerReference xmlns:r="http://schemas.openxmlformats.org/officeDocument/2006/relationships" w:type="default" r:id="R13a72fefe0ee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KRONA INVEST AS   ·   Org.nr 989 189 824   ·   c/o Kim Andre Johansen, Solåsbakken 5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ce2b1ec3842b4" /><Relationship Type="http://schemas.openxmlformats.org/officeDocument/2006/relationships/footer" Target="/word/footer1.xml" Id="R13a72fefe0ee4815" /></Relationships>
</file>