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8e59da729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05ca8b70a40fc"/>
      <w:footerReference xmlns:r="http://schemas.openxmlformats.org/officeDocument/2006/relationships" w:type="default" r:id="R82b569e6f4a5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 HOLDING AS   ·   Org.nr 989 190 342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05ca8b70a40fc" /><Relationship Type="http://schemas.openxmlformats.org/officeDocument/2006/relationships/footer" Target="/word/footer1.xml" Id="R82b569e6f4a543b4" /></Relationships>
</file>