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ef580be48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FOLGERØ INVEST AS</w:t>
      </w:r>
    </w:p>
    <w:sectPr>
      <w:headerReference xmlns:r="http://schemas.openxmlformats.org/officeDocument/2006/relationships" w:type="default" r:id="R4d055e260dcd4e98"/>
      <w:footerReference xmlns:r="http://schemas.openxmlformats.org/officeDocument/2006/relationships" w:type="default" r:id="Re61e00793c69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FOLGERØ INVEST AS   ·   Org.nr 989 191 241   ·   Kongsgardsvegen 83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5e260dcd4e98" /><Relationship Type="http://schemas.openxmlformats.org/officeDocument/2006/relationships/footer" Target="/word/footer1.xml" Id="Re61e00793c694076" /></Relationships>
</file>