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6abde1d74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Lepsøy,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SUNDØY AS</w:t>
      </w:r>
    </w:p>
    <w:sectPr>
      <w:headerReference xmlns:r="http://schemas.openxmlformats.org/officeDocument/2006/relationships" w:type="default" r:id="R647adc1fbd6f406d"/>
      <w:footerReference xmlns:r="http://schemas.openxmlformats.org/officeDocument/2006/relationships" w:type="default" r:id="R1358f948a8ff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SUNDØY AS   ·   Org.nr 989 191 365   ·   c/o Rune Sundøy, Røtingavegen 87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SUNDØY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adc1fbd6f406d" /><Relationship Type="http://schemas.openxmlformats.org/officeDocument/2006/relationships/footer" Target="/word/footer1.xml" Id="R1358f948a8ff4112" /></Relationships>
</file>