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f0b6c3f6a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BSS FORENEDE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BSS FORENEDE INVEST AS</w:t>
      </w:r>
    </w:p>
    <w:sectPr>
      <w:headerReference xmlns:r="http://schemas.openxmlformats.org/officeDocument/2006/relationships" w:type="default" r:id="Rcd98a3019eb94346"/>
      <w:footerReference xmlns:r="http://schemas.openxmlformats.org/officeDocument/2006/relationships" w:type="default" r:id="Reb23dbac32d4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8a3019eb94346" /><Relationship Type="http://schemas.openxmlformats.org/officeDocument/2006/relationships/footer" Target="/word/footer1.xml" Id="Reb23dbac32d44649" /></Relationships>
</file>